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6FEB1460" w:rsidR="005F07F8" w:rsidRPr="007D70A6" w:rsidRDefault="005F07F8" w:rsidP="00F17E21">
      <w:pPr>
        <w:spacing w:after="120"/>
        <w:ind w:firstLine="720"/>
        <w:jc w:val="right"/>
        <w:rPr>
          <w:rFonts w:asciiTheme="minorHAnsi" w:hAnsiTheme="minorHAnsi" w:cstheme="minorHAnsi"/>
          <w:b/>
          <w:noProof/>
          <w:sz w:val="22"/>
        </w:rPr>
      </w:pPr>
      <w:r w:rsidRPr="007D70A6">
        <w:rPr>
          <w:rFonts w:asciiTheme="minorHAnsi" w:hAnsiTheme="minorHAnsi" w:cstheme="minorHAnsi"/>
          <w:b/>
          <w:noProof/>
          <w:sz w:val="22"/>
        </w:rPr>
        <w:t xml:space="preserve">Πάτρα, </w:t>
      </w:r>
      <w:r w:rsidR="005A5C18">
        <w:rPr>
          <w:rFonts w:asciiTheme="minorHAnsi" w:hAnsiTheme="minorHAnsi" w:cstheme="minorHAnsi"/>
          <w:b/>
          <w:noProof/>
          <w:sz w:val="22"/>
        </w:rPr>
        <w:t xml:space="preserve">8 Απριλίου </w:t>
      </w:r>
      <w:r w:rsidR="002C3A92" w:rsidRPr="007D70A6">
        <w:rPr>
          <w:rFonts w:asciiTheme="minorHAnsi" w:hAnsiTheme="minorHAnsi" w:cstheme="minorHAnsi"/>
          <w:b/>
          <w:noProof/>
          <w:sz w:val="22"/>
        </w:rPr>
        <w:t>202</w:t>
      </w:r>
      <w:r w:rsidR="0075165C" w:rsidRPr="007D70A6">
        <w:rPr>
          <w:rFonts w:asciiTheme="minorHAnsi" w:hAnsiTheme="minorHAnsi" w:cstheme="minorHAnsi"/>
          <w:b/>
          <w:noProof/>
          <w:sz w:val="22"/>
        </w:rPr>
        <w:t>6</w:t>
      </w:r>
    </w:p>
    <w:p w14:paraId="7B272701" w14:textId="77777777" w:rsidR="00CD2DCF" w:rsidRPr="007D70A6" w:rsidRDefault="00CD2DCF" w:rsidP="005F07F8">
      <w:pPr>
        <w:spacing w:after="120"/>
        <w:ind w:firstLine="720"/>
        <w:jc w:val="both"/>
        <w:rPr>
          <w:rFonts w:asciiTheme="minorHAnsi" w:hAnsiTheme="minorHAnsi" w:cstheme="minorHAnsi"/>
          <w:b/>
          <w:noProof/>
          <w:sz w:val="22"/>
        </w:rPr>
      </w:pPr>
    </w:p>
    <w:p w14:paraId="144422F1" w14:textId="15B3CA1B" w:rsidR="00750563" w:rsidRPr="007D70A6" w:rsidRDefault="005F07F8" w:rsidP="000373C1">
      <w:pPr>
        <w:spacing w:after="120"/>
        <w:ind w:firstLine="720"/>
        <w:jc w:val="center"/>
        <w:rPr>
          <w:rFonts w:asciiTheme="minorHAnsi" w:hAnsiTheme="minorHAnsi" w:cstheme="minorHAnsi"/>
          <w:b/>
          <w:noProof/>
          <w:sz w:val="22"/>
          <w:u w:val="single"/>
        </w:rPr>
      </w:pPr>
      <w:r w:rsidRPr="007D70A6">
        <w:rPr>
          <w:rFonts w:asciiTheme="minorHAnsi" w:hAnsiTheme="minorHAnsi" w:cstheme="minorHAnsi"/>
          <w:b/>
          <w:noProof/>
          <w:sz w:val="22"/>
          <w:u w:val="single"/>
        </w:rPr>
        <w:t>ΠΙΝΑΚΑΣ ΔΗΜΟΣΙΕΥΣΗΣ ΘΕΜΑΤ</w:t>
      </w:r>
      <w:r w:rsidR="00D65197" w:rsidRPr="007D70A6">
        <w:rPr>
          <w:rFonts w:asciiTheme="minorHAnsi" w:hAnsiTheme="minorHAnsi" w:cstheme="minorHAnsi"/>
          <w:b/>
          <w:noProof/>
          <w:sz w:val="22"/>
          <w:u w:val="single"/>
        </w:rPr>
        <w:t>ΩΝ</w:t>
      </w:r>
    </w:p>
    <w:p w14:paraId="473F9DD0" w14:textId="0B1A62CE" w:rsidR="0029480D" w:rsidRPr="007D70A6" w:rsidRDefault="005F07F8" w:rsidP="00BA1467">
      <w:pPr>
        <w:spacing w:after="120"/>
        <w:ind w:firstLine="720"/>
        <w:jc w:val="center"/>
        <w:rPr>
          <w:rFonts w:asciiTheme="minorHAnsi" w:hAnsiTheme="minorHAnsi" w:cstheme="minorHAnsi"/>
          <w:b/>
          <w:noProof/>
          <w:sz w:val="22"/>
        </w:rPr>
      </w:pPr>
      <w:r w:rsidRPr="007D70A6">
        <w:rPr>
          <w:rFonts w:asciiTheme="minorHAnsi" w:hAnsiTheme="minorHAnsi" w:cstheme="minorHAnsi"/>
          <w:b/>
          <w:noProof/>
          <w:sz w:val="22"/>
        </w:rPr>
        <w:t>που συζητήθηκ</w:t>
      </w:r>
      <w:r w:rsidR="00D65197" w:rsidRPr="007D70A6">
        <w:rPr>
          <w:rFonts w:asciiTheme="minorHAnsi" w:hAnsiTheme="minorHAnsi" w:cstheme="minorHAnsi"/>
          <w:b/>
          <w:noProof/>
          <w:sz w:val="22"/>
        </w:rPr>
        <w:t>αν</w:t>
      </w:r>
      <w:r w:rsidRPr="007D70A6">
        <w:rPr>
          <w:rFonts w:asciiTheme="minorHAnsi" w:hAnsiTheme="minorHAnsi" w:cstheme="minorHAnsi"/>
          <w:b/>
          <w:noProof/>
          <w:sz w:val="22"/>
        </w:rPr>
        <w:t xml:space="preserve"> κατά την </w:t>
      </w:r>
      <w:r w:rsidR="007D70A6">
        <w:rPr>
          <w:rFonts w:asciiTheme="minorHAnsi" w:hAnsiTheme="minorHAnsi" w:cstheme="minorHAnsi"/>
          <w:b/>
          <w:noProof/>
          <w:sz w:val="22"/>
        </w:rPr>
        <w:t>1</w:t>
      </w:r>
      <w:r w:rsidR="005A5C18">
        <w:rPr>
          <w:rFonts w:asciiTheme="minorHAnsi" w:hAnsiTheme="minorHAnsi" w:cstheme="minorHAnsi"/>
          <w:b/>
          <w:noProof/>
          <w:sz w:val="22"/>
        </w:rPr>
        <w:t>6</w:t>
      </w:r>
      <w:r w:rsidR="00F929E0" w:rsidRPr="007D70A6">
        <w:rPr>
          <w:rFonts w:asciiTheme="minorHAnsi" w:hAnsiTheme="minorHAnsi" w:cstheme="minorHAnsi"/>
          <w:b/>
          <w:noProof/>
          <w:sz w:val="22"/>
          <w:vertAlign w:val="superscript"/>
        </w:rPr>
        <w:t>η</w:t>
      </w:r>
      <w:r w:rsidR="008D2AB5" w:rsidRPr="007D70A6">
        <w:rPr>
          <w:rFonts w:asciiTheme="minorHAnsi" w:hAnsiTheme="minorHAnsi" w:cstheme="minorHAnsi"/>
          <w:b/>
          <w:noProof/>
          <w:sz w:val="22"/>
        </w:rPr>
        <w:t xml:space="preserve"> </w:t>
      </w:r>
      <w:r w:rsidR="0078374B">
        <w:rPr>
          <w:rFonts w:asciiTheme="minorHAnsi" w:hAnsiTheme="minorHAnsi" w:cstheme="minorHAnsi"/>
          <w:b/>
          <w:noProof/>
          <w:sz w:val="22"/>
        </w:rPr>
        <w:t>Έκτακτη</w:t>
      </w:r>
      <w:r w:rsidR="006A26B1" w:rsidRPr="007D70A6">
        <w:rPr>
          <w:rFonts w:asciiTheme="minorHAnsi" w:hAnsiTheme="minorHAnsi" w:cstheme="minorHAnsi"/>
          <w:b/>
          <w:noProof/>
          <w:sz w:val="22"/>
        </w:rPr>
        <w:t xml:space="preserve"> </w:t>
      </w:r>
      <w:r w:rsidR="00F929E0" w:rsidRPr="007D70A6">
        <w:rPr>
          <w:rFonts w:asciiTheme="minorHAnsi" w:hAnsiTheme="minorHAnsi" w:cstheme="minorHAnsi"/>
          <w:b/>
          <w:noProof/>
          <w:sz w:val="22"/>
        </w:rPr>
        <w:t xml:space="preserve">Συνεδρίαση της </w:t>
      </w:r>
      <w:r w:rsidR="002C3A92" w:rsidRPr="007D70A6">
        <w:rPr>
          <w:rFonts w:asciiTheme="minorHAnsi" w:hAnsiTheme="minorHAnsi" w:cstheme="minorHAnsi"/>
          <w:b/>
          <w:noProof/>
          <w:sz w:val="22"/>
        </w:rPr>
        <w:t>Περιφερειακής</w:t>
      </w:r>
      <w:r w:rsidR="00F929E0" w:rsidRPr="007D70A6">
        <w:rPr>
          <w:rFonts w:asciiTheme="minorHAnsi" w:hAnsiTheme="minorHAnsi" w:cstheme="minorHAnsi"/>
          <w:b/>
          <w:noProof/>
          <w:sz w:val="22"/>
        </w:rPr>
        <w:t xml:space="preserve"> Επιτροπής της Περιφέρειας</w:t>
      </w:r>
      <w:r w:rsidR="00287626" w:rsidRPr="007D70A6">
        <w:rPr>
          <w:rFonts w:asciiTheme="minorHAnsi" w:hAnsiTheme="minorHAnsi" w:cstheme="minorHAnsi"/>
          <w:b/>
          <w:noProof/>
          <w:sz w:val="22"/>
        </w:rPr>
        <w:t xml:space="preserve"> </w:t>
      </w:r>
      <w:r w:rsidR="00F929E0" w:rsidRPr="007D70A6">
        <w:rPr>
          <w:rFonts w:asciiTheme="minorHAnsi" w:hAnsiTheme="minorHAnsi" w:cstheme="minorHAnsi"/>
          <w:b/>
          <w:noProof/>
          <w:sz w:val="22"/>
        </w:rPr>
        <w:t xml:space="preserve">Δυτικής Ελλάδας, </w:t>
      </w:r>
      <w:r w:rsidR="0001279C" w:rsidRPr="007D70A6">
        <w:rPr>
          <w:rFonts w:asciiTheme="minorHAnsi" w:hAnsiTheme="minorHAnsi" w:cstheme="minorHAnsi"/>
          <w:b/>
          <w:noProof/>
          <w:sz w:val="22"/>
        </w:rPr>
        <w:t xml:space="preserve">στις </w:t>
      </w:r>
      <w:r w:rsidR="005A5C18" w:rsidRPr="005A5C18">
        <w:rPr>
          <w:rFonts w:asciiTheme="minorHAnsi" w:hAnsiTheme="minorHAnsi" w:cstheme="minorHAnsi"/>
          <w:b/>
          <w:noProof/>
          <w:sz w:val="22"/>
        </w:rPr>
        <w:t xml:space="preserve">8 Απριλίου </w:t>
      </w:r>
      <w:r w:rsidR="007D70A6" w:rsidRPr="007D70A6">
        <w:rPr>
          <w:rFonts w:asciiTheme="minorHAnsi" w:hAnsiTheme="minorHAnsi" w:cstheme="minorHAnsi"/>
          <w:b/>
          <w:noProof/>
          <w:sz w:val="22"/>
        </w:rPr>
        <w:t>2026</w:t>
      </w:r>
    </w:p>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76D5AE6E" w:rsidR="00F01CE0" w:rsidRPr="007B00A9" w:rsidRDefault="0078374B" w:rsidP="00F33AF0">
            <w:pPr>
              <w:tabs>
                <w:tab w:val="left" w:pos="532"/>
              </w:tabs>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 xml:space="preserve">Τροποποίηση της υπ΄ αριθ. 104/2026 (ΑΔΑ: ΡΤΖ27Λ6-Τ4Σ) απόφασης της Περιφερειακής Επιτροπής της Περιφέρεια Δυτικής Ελλάδας με θέμα: </w:t>
            </w:r>
            <w:r w:rsidRPr="0078374B">
              <w:rPr>
                <w:rFonts w:asciiTheme="minorHAnsi" w:eastAsia="Times New Roman" w:hAnsiTheme="minorHAnsi" w:cstheme="minorHAnsi"/>
                <w:i/>
                <w:iCs/>
                <w:sz w:val="22"/>
                <w:lang w:eastAsia="el-GR"/>
              </w:rPr>
              <w:t>«Α)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3ο υποέργο: «ΣΥΝΤΗΡΗΣΕΙΣ ΕΘΝΙΚΟΥ ΟΔΙΚΟΥ ΔΙΚΤΥΟΥ ΑΝΤΙΡΡΙΟ – ΙΩΑΝΝΙΝΑ – ΙΤΕΑ, ΕΤΩΝ 2026-2027», προϋπολογισμός: 3.500.000,00€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78374B">
              <w:rPr>
                <w:rFonts w:asciiTheme="minorHAnsi" w:eastAsia="Times New Roman" w:hAnsiTheme="minorHAnsi" w:cstheme="minorHAnsi"/>
                <w:sz w:val="22"/>
                <w:lang w:eastAsia="el-GR"/>
              </w:rPr>
              <w:t xml:space="preserve">, </w:t>
            </w:r>
            <w:r w:rsidRPr="0078374B">
              <w:rPr>
                <w:rFonts w:asciiTheme="minorHAnsi" w:eastAsia="Times New Roman" w:hAnsiTheme="minorHAnsi" w:cstheme="minorHAnsi"/>
                <w:b/>
                <w:bCs/>
                <w:sz w:val="22"/>
                <w:lang w:eastAsia="el-GR"/>
              </w:rPr>
              <w:t>ως προς το σκέλος Α’ αυτής,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231A4DB4" w:rsidR="00F01CE0" w:rsidRPr="00F01CE0" w:rsidRDefault="008B211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615EB9BA" w:rsidR="00F01CE0" w:rsidRPr="0075165C" w:rsidRDefault="0078374B"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577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784C65E8" w:rsidR="00F01CE0" w:rsidRPr="00056254" w:rsidRDefault="0078374B" w:rsidP="00F33AF0">
            <w:pPr>
              <w:tabs>
                <w:tab w:val="left" w:pos="532"/>
              </w:tabs>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Τροποποίηση της υπ΄ αριθ. 105/202</w:t>
            </w:r>
            <w:r w:rsidR="002256DB">
              <w:rPr>
                <w:rFonts w:asciiTheme="minorHAnsi" w:eastAsia="Times New Roman" w:hAnsiTheme="minorHAnsi" w:cstheme="minorHAnsi"/>
                <w:sz w:val="22"/>
                <w:lang w:eastAsia="el-GR"/>
              </w:rPr>
              <w:t>6</w:t>
            </w:r>
            <w:r w:rsidRPr="0078374B">
              <w:rPr>
                <w:rFonts w:asciiTheme="minorHAnsi" w:eastAsia="Times New Roman" w:hAnsiTheme="minorHAnsi" w:cstheme="minorHAnsi"/>
                <w:sz w:val="22"/>
                <w:lang w:eastAsia="el-GR"/>
              </w:rPr>
              <w:t xml:space="preserve"> (ΑΔΑ: ΨΥΓ27Λ6-Ο7Ε) απόφασης της Περιφερειακής Επιτροπής της Περιφέρεια Δυτικής Ελλάδας με θέμα: </w:t>
            </w:r>
            <w:r w:rsidRPr="0078374B">
              <w:rPr>
                <w:rFonts w:asciiTheme="minorHAnsi" w:eastAsia="Times New Roman" w:hAnsiTheme="minorHAnsi" w:cstheme="minorHAnsi"/>
                <w:i/>
                <w:iCs/>
                <w:sz w:val="22"/>
                <w:lang w:eastAsia="el-GR"/>
              </w:rPr>
              <w:t>«Α)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4ο υποέργο: «ΣΥΝΤΗΡΗΣΕΙΣ ΕΘΝΙΚΟΥ ΟΔΙΚΟΥ ΔΙΚΤΥΟΥ ΠΑΤΡΑ - ΤΡΙΠΟΛΗ  ΕΤΩΝ 2026-2027», προϋπολογισμός: 1.500.000,00€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78374B">
              <w:rPr>
                <w:rFonts w:asciiTheme="minorHAnsi" w:eastAsia="Times New Roman" w:hAnsiTheme="minorHAnsi" w:cstheme="minorHAnsi"/>
                <w:sz w:val="22"/>
                <w:lang w:eastAsia="el-GR"/>
              </w:rPr>
              <w:t xml:space="preserve">, </w:t>
            </w:r>
            <w:r w:rsidRPr="0078374B">
              <w:rPr>
                <w:rFonts w:asciiTheme="minorHAnsi" w:eastAsia="Times New Roman" w:hAnsiTheme="minorHAnsi" w:cstheme="minorHAnsi"/>
                <w:b/>
                <w:bCs/>
                <w:sz w:val="22"/>
                <w:lang w:eastAsia="el-GR"/>
              </w:rPr>
              <w:t>ως προς το σκέλος Α’ αυτής,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6E97E954" w:rsidR="00F01CE0" w:rsidRPr="00F01CE0" w:rsidRDefault="00A204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22D1609C" w:rsidR="00F01CE0" w:rsidRPr="0075165C" w:rsidRDefault="0078374B"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578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61B96B7" w:rsidR="00F01CE0" w:rsidRPr="0078374B" w:rsidRDefault="0078374B" w:rsidP="0078374B">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 xml:space="preserve">Α) Έγκριση συμμετοχής της Περιφέρειας Δυτικής Ελλάδας ως ενεργού εταίρου στην πρόταση έργου ευρωπαϊκής συνεργασίας με ακρωνύμιο «HEAL-VILLAGE» και πλήρη τίτλο «HEAL-VILLAGE – Healthy and Equitable Ageing through </w:t>
            </w:r>
            <w:r w:rsidRPr="0078374B">
              <w:rPr>
                <w:rFonts w:asciiTheme="minorHAnsi" w:eastAsia="Times New Roman" w:hAnsiTheme="minorHAnsi" w:cstheme="minorHAnsi"/>
                <w:sz w:val="22"/>
                <w:lang w:eastAsia="el-GR"/>
              </w:rPr>
              <w:lastRenderedPageBreak/>
              <w:t>Multisectoral Community-Based Interventions in Rural and Underserved Areas», συνολικού προϋπολογισμού 3.945.000,00€ και προϋπολογισμό για την Π.Δ.Ε. 240.000,00€ (± 40.000,00€), που πρόκειται να υποβληθεί στην πρόσκληση του Ευρωπαϊκού Προγράμματος Horizon Europe – Cluster 1: Health Europe, με καταληκτική ημερομηνία 16 Απριλίου 2026. Β) Εξουσιοδότηση του Περιφερειάρχη Δυτικής Ελλάδας για την υπογραφή των απαιτούμενων εγγράφων.</w:t>
            </w:r>
          </w:p>
        </w:tc>
        <w:tc>
          <w:tcPr>
            <w:tcW w:w="1842" w:type="dxa"/>
          </w:tcPr>
          <w:p w14:paraId="6051E2CF" w14:textId="62B6C68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D945E4" w:rsidRPr="00D945E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06231DB" w:rsidR="00F01CE0" w:rsidRPr="00F01CE0" w:rsidRDefault="00A204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A3BF75F" w14:textId="2822DABC" w:rsidR="00F01CE0" w:rsidRPr="00F01CE0" w:rsidRDefault="00D945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12F7DD46" w:rsidR="00F01CE0" w:rsidRPr="00F01CE0" w:rsidRDefault="00D945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0BA37E8E" w:rsidR="00F01CE0" w:rsidRPr="0075165C" w:rsidRDefault="0078374B"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579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8374B" w:rsidRDefault="00F16274" w:rsidP="00F16274">
            <w:pPr>
              <w:spacing w:after="0"/>
              <w:jc w:val="both"/>
              <w:rPr>
                <w:rFonts w:asciiTheme="minorHAnsi" w:eastAsia="Times New Roman" w:hAnsiTheme="minorHAnsi" w:cstheme="minorHAnsi"/>
                <w:sz w:val="22"/>
                <w:lang w:eastAsia="el-GR"/>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713D6B62" w:rsidR="00F01CE0" w:rsidRPr="0078374B" w:rsidRDefault="0078374B" w:rsidP="0078374B">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Α) Έγκριση συμμετοχής της Περιφέρειας Δυτικής Ελλάδας ως ενεργού εταίρου στην πρόταση έργου ευρωπαϊκής συνεργασίας με ακρωνύμιο «CIRCADIA» και πλήρη τίτλο «CIRCULAR ADVANCED DEMONSTRATIONS OF INNOVATIVE AGRICULTURE», συνολικού προϋπολογισμού 5.000.000,00€ και προϋπολογισμό για την Π.Δ.Ε. 170.000,00€, που πρόκειται να υποβληθεί στην πρόσκληση του ευρωπαϊκού προγράμματος Horizon Europe, με καταληκτική ημερομηνία 16 Απριλίου 2026 (πρώτη φάση). Β) Εξουσιοδότηση του Περιφερειάρχη Δυτικής Ελλάδας για την υπογραφή των απαιτούμενων εγγράφων.</w:t>
            </w:r>
          </w:p>
        </w:tc>
        <w:tc>
          <w:tcPr>
            <w:tcW w:w="1842" w:type="dxa"/>
          </w:tcPr>
          <w:p w14:paraId="2A6E55A0" w14:textId="3866065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C2BC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6EF6A464" w:rsidR="00F01CE0" w:rsidRPr="00F01CE0" w:rsidRDefault="00D945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97A4E7" w:rsidR="00F01CE0" w:rsidRPr="00F01CE0" w:rsidRDefault="00693FA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2D774E47" w:rsidR="00F01CE0" w:rsidRPr="00F01CE0" w:rsidRDefault="00D945E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5A6EAE07" w:rsidR="00F01CE0" w:rsidRPr="0075165C" w:rsidRDefault="0078374B"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8374B" w:rsidRDefault="00F16274" w:rsidP="00F16274">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EF278AA"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7.000,00€ (με Φ.Π.Α.), για τη διοργάνωση από την Περιφέρεια Δυτικής Ελλάδας της Θεατρικής – Μουσικής παράστασης με τίτλο «Ιωσήφ Ρωγών ο Επίσκοπος των Ελεύθερων Πολιορκημένων», στις 25/04/2026, στον αύλειο χώρο του Ξενοκράτειου Αρχαιολογικού Μουσείου της Ι.Π. Μεσολογγίου.</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5E7A8B9F"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446E07F4"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44695F63"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8374B" w:rsidRDefault="00F16274" w:rsidP="00F16274">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0CD07EDC"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21.080,00€ (με Φ.Π.Α.), για τη διοργάνωση εκδήλωσης και παράλληλων δράσεων για την ανάδειξη της επετείου των 200 ετών από την Έξοδο του Μεσολογγίου στο «Σταθάκειο Πολιτιστικό Κέντρο» στην Αστόρια της Νέας Υόρκης, στο πλαίσιο των επετειακών εκδηλώσεων της 25ης Μαρτίου 2026.</w:t>
            </w:r>
          </w:p>
        </w:tc>
        <w:tc>
          <w:tcPr>
            <w:tcW w:w="1842" w:type="dxa"/>
          </w:tcPr>
          <w:p w14:paraId="5AFB9341" w14:textId="6A6C905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96BC1" w:rsidRPr="00596B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43E3C477"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5C545A1D"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59949925"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553C1A4B"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8374B" w:rsidRDefault="00F16274" w:rsidP="00F16274">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25E0F631"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37.200,00€ (με Φ.Π.Α.), για τη συμμετοχή της Περιφέρειας Δυτικής Ελλάδας στην διοργάνωση ιστορικής έκθεσης κειμηλίων του Μεσολογγίου στο Γενικό Προξενείο της Νέας Υόρκης, για την ανάδειξη της επετείου των 200 ετών από την Έξοδο του Μεσολογγίου, στο πλαίσιο των επετειακών εκδηλώσεων της 25ης Μαρτίου 2026.</w:t>
            </w:r>
          </w:p>
        </w:tc>
        <w:tc>
          <w:tcPr>
            <w:tcW w:w="1842" w:type="dxa"/>
          </w:tcPr>
          <w:p w14:paraId="363595BE" w14:textId="3E1120C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96BC1" w:rsidRPr="00596B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146809C3"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3D4846C1"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2E9EAA5F"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3D7C5955"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12.400,00€ (με Φ.Π.Α.), για την παραγωγή οπτικοακουστικού υλικού (video) για την ανάδειξη της επετείου των 200 ετών από την Έξοδο του Μεσολογγίου, στο πλαίσιο των επετειακών εκδηλώσεων της 25ης Μαρτίου 2026 στην Νέα Υόρκη.</w:t>
            </w:r>
          </w:p>
        </w:tc>
        <w:tc>
          <w:tcPr>
            <w:tcW w:w="1842" w:type="dxa"/>
          </w:tcPr>
          <w:p w14:paraId="3D8FAEEE" w14:textId="6165CE1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96BC1" w:rsidRPr="00596B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4CB21743"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32A7296C"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4AC175F9" w:rsidR="00F01CE0" w:rsidRPr="0075165C" w:rsidRDefault="0078374B"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24634340"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5.000,00€ (με Φ.Π.Α.), για τη συμμετοχή της Περιφέρειας Δυτικής Ελλάδας στην υλοποίηση εκπαιδευτικού προγράμματος, ενταγμένο στο ετήσιο εορταστικό πρόγραμμα της Εξόδου, με τίτλο «Όλη η Ελλάδα ένα Μεσολόγγι: 200 χρόνια Εκπαίδευση και αξίες σε Διαχρονικό Διάλογο», που διοργανώνει η Περιφερειακή Διεύθυνση Π/θμιας και Δ/θμιας Εκπαίδευσης Δυτικής Ελλάδας στις  25-26/04/2026, στο Τρικούπειο Πολιτιστικό Κέντρο Μεσολογγίου.</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36E0251E" w:rsidR="00F01CE0" w:rsidRPr="00F01CE0" w:rsidRDefault="005C621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0AB09225"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3AE91251" w:rsidR="00F01CE0" w:rsidRPr="0078374B" w:rsidRDefault="0078374B" w:rsidP="00F01CE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στην επετειακή εκδήλωση με αφορμή τη συμπλήρωση 50 ετών από τον θάνατο του Αλέξανδρου Παναγούλη, που διοργανώνει η ΑΜΚΕ «Φόρουμ Διαλόγου και Πολιτισμού» στις 02/05/2026, στη Λαμπεία (Δίβρη) Ηλείας.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057C8E5C"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17EED232"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F2CCAB1"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4E70AC6C" w:rsidR="00F01CE0" w:rsidRPr="0078374B" w:rsidRDefault="0078374B" w:rsidP="00F01CE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2.000,00€ (με Φ.Π.Α.), για τη συμμετοχή της Περιφέρειας Δυτικής Ελλάδας στην συναυλία με τίτλο «Εαρινή Συναυλία» που διοργανώνει το «Μουσικό Σχολείο Πατρών» στις 06/05/2026, στο Συνεδριακό και Πολιτιστικό Κέντρο του Πανεπιστημίου Πατρών.</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3B0BCBB7"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8AA732F" w:rsidR="00F01CE0" w:rsidRPr="00F01CE0" w:rsidRDefault="00596B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2B45CE3B"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8374B" w:rsidRDefault="00C3491B" w:rsidP="00C3491B">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13B4C933"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6.000,00€ (με Φ.Π.Α.), για την πραγματοποίηση ειδικής τελετής ονοματοδοσίας αεροσκάφους με το όνομα «ΠΑΤΡΑ», την 01/05/2026 στο αεροδρόμιο του Αράξου.</w:t>
            </w:r>
          </w:p>
        </w:tc>
        <w:tc>
          <w:tcPr>
            <w:tcW w:w="1842" w:type="dxa"/>
          </w:tcPr>
          <w:p w14:paraId="5421C453" w14:textId="58A01AC4"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6341C" w:rsidRPr="00C6341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3A54479B" w:rsidR="00F01CE0" w:rsidRPr="00F01CE0" w:rsidRDefault="006B65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51F76936" w:rsidR="00F01CE0" w:rsidRPr="00F01CE0" w:rsidRDefault="00C6341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6D8DAD7C" w:rsidR="00F01CE0" w:rsidRPr="00F01CE0" w:rsidRDefault="00C6341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26CE7405"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588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8374B" w:rsidRDefault="00F01CE0" w:rsidP="00F01CE0">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6ABA9A1C" w:rsidR="00F01CE0" w:rsidRPr="0078374B" w:rsidRDefault="0078374B" w:rsidP="00F33AF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3.000,00€ (με Φ.Π.Α.), για τη συνδιοργάνωση από την Περιφέρεια Δυτικής Ελλάδας - Π.Ε. Αχαΐας με τον Εκπολιτιστικό Σύλλογο «Μπάλα» Πατρών, της εκδήλωσης «Πρωτομαγιά στο Μπάλα» την 01/05/2026, στον προαύλιο χώρο του Ι.Ν. Κοιμήσεως Της Θεοτόκου, στο Μπάλα Πατρών.</w:t>
            </w:r>
          </w:p>
        </w:tc>
        <w:tc>
          <w:tcPr>
            <w:tcW w:w="1842" w:type="dxa"/>
          </w:tcPr>
          <w:p w14:paraId="24A8E530" w14:textId="35A75B2F" w:rsid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p>
          <w:p w14:paraId="798681CA" w14:textId="0F506397" w:rsidR="00AE588E" w:rsidRPr="00F01CE0" w:rsidRDefault="00AE588E" w:rsidP="00F01CE0">
            <w:pPr>
              <w:tabs>
                <w:tab w:val="left" w:pos="2282"/>
              </w:tabs>
              <w:spacing w:after="0"/>
              <w:ind w:left="-60"/>
              <w:jc w:val="center"/>
              <w:rPr>
                <w:rFonts w:asciiTheme="minorHAnsi" w:hAnsiTheme="minorHAnsi" w:cstheme="minorHAnsi"/>
                <w:b/>
                <w:sz w:val="22"/>
              </w:rPr>
            </w:pPr>
            <w:r w:rsidRPr="00AE588E">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714B512B"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51EC56A8"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17291714"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1099648F"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589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8374B" w:rsidRDefault="00F01CE0" w:rsidP="00F01CE0">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1490A41C" w:rsidR="00F01CE0" w:rsidRPr="0078374B" w:rsidRDefault="0078374B" w:rsidP="00F01CE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1.240,00€ (με Φ.Π.Α.), για τη συμμετοχή της Περιφέρειας Δυτικής Ελλάδας-Π.Ε. Ηλείας στην εκδήλωση με τίτλο «ΠΑΝΑΓΙΑ Η ΣΕΝΤΟΥΚΙΩΤΙΣΣΑ», που διοργανώνει «ο Πολιτιστικός Σύλλογος Χελιδονίου - Φίλοι του Δάσους Παναγιά η Σεντουκιώτισσα», την 01/05/2026, στο Χελιδόνι Ηλείας.</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E3A41BF" w:rsidR="00F01CE0" w:rsidRPr="00F01CE0" w:rsidRDefault="00D906F6"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5808FA83"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590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8374B" w:rsidRDefault="00F01CE0" w:rsidP="00F01CE0">
            <w:pPr>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1AD088B5" w:rsidR="00F01CE0" w:rsidRPr="0078374B" w:rsidRDefault="0078374B" w:rsidP="00F01CE0">
            <w:pPr>
              <w:spacing w:after="0"/>
              <w:jc w:val="both"/>
              <w:rPr>
                <w:rFonts w:asciiTheme="minorHAnsi" w:eastAsia="Times New Roman" w:hAnsiTheme="minorHAnsi" w:cstheme="minorHAnsi"/>
                <w:sz w:val="22"/>
                <w:lang w:eastAsia="el-GR"/>
              </w:rPr>
            </w:pPr>
            <w:r w:rsidRPr="0078374B">
              <w:rPr>
                <w:rFonts w:asciiTheme="minorHAnsi" w:eastAsia="Times New Roman" w:hAnsiTheme="minorHAnsi" w:cstheme="minorHAnsi"/>
                <w:sz w:val="22"/>
                <w:lang w:eastAsia="el-GR"/>
              </w:rPr>
              <w:t>Έγκριση εξειδίκευσης πίστωσης συνολικού ποσού 6.000,00€ (με Φ.Π.Α.), για τη συμμετοχή της Περιφέρειας Δυτικής Ελλάδας στην αθλητική εκδήλωση με τίτλο «ΔΡΟΜΟΣ ΕΚΕΧΕΙΡΙΑΣ 2026», που διοργανώνει το σωματείο «ΣΥΜΠΟΛΙΤΕΙΑ ΟΛΥΜΠΙΑΣ ΑΜΚΕ», στις 24-26/04/2026 στα Δημοτικά Διαμερίσματα των Δήμων Πύργου, Αρχαίας Ολυμπίας και Ήλιδας της ΠΕ Ηλείας.</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76A8D41A"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6A3A3B00" w:rsidR="00F01CE0" w:rsidRPr="00F01CE0" w:rsidRDefault="00AE588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4DEA974A" w:rsidR="00F01CE0" w:rsidRPr="0075165C" w:rsidRDefault="0078374B"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591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7F4CDE">
      <w:footerReference w:type="default" r:id="rId9"/>
      <w:pgSz w:w="11906" w:h="16838"/>
      <w:pgMar w:top="426"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F7F7" w14:textId="77777777" w:rsidR="00733BBF" w:rsidRPr="00B22A6C" w:rsidRDefault="00733BBF" w:rsidP="00B22A6C">
      <w:pPr>
        <w:pStyle w:val="3"/>
        <w:spacing w:before="0" w:after="0"/>
        <w:rPr>
          <w:rFonts w:ascii="Arial" w:eastAsia="Calibri" w:hAnsi="Arial"/>
          <w:b w:val="0"/>
          <w:bCs w:val="0"/>
          <w:sz w:val="24"/>
          <w:szCs w:val="22"/>
          <w:lang w:eastAsia="en-US"/>
        </w:rPr>
      </w:pPr>
      <w:r>
        <w:separator/>
      </w:r>
    </w:p>
  </w:endnote>
  <w:endnote w:type="continuationSeparator" w:id="0">
    <w:p w14:paraId="5F740271" w14:textId="77777777" w:rsidR="00733BBF" w:rsidRPr="00B22A6C" w:rsidRDefault="00733BBF"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4958" w14:textId="77777777" w:rsidR="00733BBF" w:rsidRPr="00B22A6C" w:rsidRDefault="00733BBF" w:rsidP="00B22A6C">
      <w:pPr>
        <w:pStyle w:val="3"/>
        <w:spacing w:before="0" w:after="0"/>
        <w:rPr>
          <w:rFonts w:ascii="Arial" w:eastAsia="Calibri" w:hAnsi="Arial"/>
          <w:b w:val="0"/>
          <w:bCs w:val="0"/>
          <w:sz w:val="24"/>
          <w:szCs w:val="22"/>
          <w:lang w:eastAsia="en-US"/>
        </w:rPr>
      </w:pPr>
      <w:r>
        <w:separator/>
      </w:r>
    </w:p>
  </w:footnote>
  <w:footnote w:type="continuationSeparator" w:id="0">
    <w:p w14:paraId="011AF07F" w14:textId="77777777" w:rsidR="00733BBF" w:rsidRPr="00B22A6C" w:rsidRDefault="00733BBF"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BBD"/>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256"/>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6DB"/>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077E3"/>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0D2A"/>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3E2"/>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3D4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6BC1"/>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5C18"/>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210"/>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762DD"/>
    <w:rsid w:val="006809B6"/>
    <w:rsid w:val="00681D74"/>
    <w:rsid w:val="00681E2F"/>
    <w:rsid w:val="00682A94"/>
    <w:rsid w:val="006836A3"/>
    <w:rsid w:val="0068396D"/>
    <w:rsid w:val="00685500"/>
    <w:rsid w:val="00685C84"/>
    <w:rsid w:val="00685FC5"/>
    <w:rsid w:val="00686B3A"/>
    <w:rsid w:val="006875C0"/>
    <w:rsid w:val="00691837"/>
    <w:rsid w:val="00693032"/>
    <w:rsid w:val="00693FA5"/>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58E"/>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3BBF"/>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74B"/>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C7100"/>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D70A6"/>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4CDE"/>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11B"/>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16684"/>
    <w:rsid w:val="00A201EE"/>
    <w:rsid w:val="00A20442"/>
    <w:rsid w:val="00A20F1D"/>
    <w:rsid w:val="00A2173C"/>
    <w:rsid w:val="00A21FA1"/>
    <w:rsid w:val="00A243C4"/>
    <w:rsid w:val="00A245C9"/>
    <w:rsid w:val="00A24723"/>
    <w:rsid w:val="00A24A78"/>
    <w:rsid w:val="00A251AE"/>
    <w:rsid w:val="00A257F2"/>
    <w:rsid w:val="00A2676E"/>
    <w:rsid w:val="00A274A9"/>
    <w:rsid w:val="00A27BAF"/>
    <w:rsid w:val="00A30BF6"/>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1FA2"/>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88E"/>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023"/>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2BD"/>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47AE1"/>
    <w:rsid w:val="00B47BF1"/>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041C"/>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41C"/>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6F6"/>
    <w:rsid w:val="00D9082E"/>
    <w:rsid w:val="00D91605"/>
    <w:rsid w:val="00D91CA2"/>
    <w:rsid w:val="00D92319"/>
    <w:rsid w:val="00D93B1E"/>
    <w:rsid w:val="00D940D7"/>
    <w:rsid w:val="00D945E4"/>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81"/>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BAB"/>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2BC2"/>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3AF0"/>
    <w:rsid w:val="00F344B1"/>
    <w:rsid w:val="00F34DCA"/>
    <w:rsid w:val="00F3520B"/>
    <w:rsid w:val="00F373AC"/>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67FD2"/>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1343</Words>
  <Characters>7255</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35</cp:revision>
  <cp:lastPrinted>2025-04-14T12:24:00Z</cp:lastPrinted>
  <dcterms:created xsi:type="dcterms:W3CDTF">2025-05-26T05:46:00Z</dcterms:created>
  <dcterms:modified xsi:type="dcterms:W3CDTF">2026-04-20T10:24:00Z</dcterms:modified>
</cp:coreProperties>
</file>